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04F12"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r w:rsidR="00EF4E93">
        <w:rPr>
          <w:color w:val="3399FF"/>
        </w:rPr>
        <w:t>аласы</w:t>
      </w:r>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0A465EDA" w14:textId="7A9D5DC8" w:rsidR="005C14F1" w:rsidRPr="008434B1" w:rsidRDefault="005C14F1" w:rsidP="00934587">
      <w:pPr>
        <w:rPr>
          <w:sz w:val="28"/>
        </w:rPr>
      </w:pPr>
    </w:p>
    <w:p w14:paraId="0223BDAB" w14:textId="77777777" w:rsidR="008434B1" w:rsidRPr="008434B1" w:rsidRDefault="008434B1" w:rsidP="00934587">
      <w:pPr>
        <w:rPr>
          <w:sz w:val="28"/>
        </w:rPr>
      </w:pPr>
    </w:p>
    <w:p w14:paraId="1BBA3C6F" w14:textId="77777777" w:rsidR="00CD0E53" w:rsidRDefault="00CD0E53" w:rsidP="00CD0E53">
      <w:pPr>
        <w:jc w:val="center"/>
        <w:rPr>
          <w:rFonts w:eastAsiaTheme="majorEastAsia"/>
          <w:b/>
          <w:bCs/>
          <w:sz w:val="28"/>
          <w:szCs w:val="28"/>
          <w:lang w:val="kk-KZ"/>
        </w:rPr>
      </w:pPr>
      <w:r w:rsidRPr="005478EC">
        <w:rPr>
          <w:rFonts w:eastAsiaTheme="majorEastAsia"/>
          <w:b/>
          <w:bCs/>
          <w:sz w:val="28"/>
          <w:szCs w:val="28"/>
          <w:lang w:val="kk-KZ"/>
        </w:rPr>
        <w:t>Қазақстан Республикасы Қаржы министрінің кейбір бұйрықтарына өзгер</w:t>
      </w:r>
      <w:r>
        <w:rPr>
          <w:rFonts w:eastAsiaTheme="majorEastAsia"/>
          <w:b/>
          <w:bCs/>
          <w:sz w:val="28"/>
          <w:szCs w:val="28"/>
          <w:lang w:val="kk-KZ"/>
        </w:rPr>
        <w:t>іс</w:t>
      </w:r>
      <w:r w:rsidRPr="005478EC">
        <w:rPr>
          <w:rFonts w:eastAsiaTheme="majorEastAsia"/>
          <w:b/>
          <w:bCs/>
          <w:sz w:val="28"/>
          <w:szCs w:val="28"/>
          <w:lang w:val="kk-KZ"/>
        </w:rPr>
        <w:t>тер енгізу туралы</w:t>
      </w:r>
    </w:p>
    <w:p w14:paraId="52AD27F1" w14:textId="77777777" w:rsidR="00CD0E53" w:rsidRDefault="00CD0E53" w:rsidP="00CD0E53">
      <w:pPr>
        <w:jc w:val="center"/>
        <w:rPr>
          <w:rFonts w:eastAsiaTheme="majorEastAsia"/>
          <w:b/>
          <w:bCs/>
          <w:sz w:val="28"/>
          <w:szCs w:val="28"/>
          <w:lang w:val="kk-KZ"/>
        </w:rPr>
      </w:pPr>
    </w:p>
    <w:p w14:paraId="57E23C8A" w14:textId="77777777" w:rsidR="00CD0E53" w:rsidRDefault="00CD0E53" w:rsidP="00CD0E53">
      <w:pPr>
        <w:jc w:val="center"/>
        <w:rPr>
          <w:sz w:val="28"/>
          <w:szCs w:val="28"/>
          <w:lang w:val="kk-KZ"/>
        </w:rPr>
      </w:pPr>
    </w:p>
    <w:p w14:paraId="1D395ADE" w14:textId="77777777" w:rsidR="00CD0E53" w:rsidRPr="00CA6DBE" w:rsidRDefault="00CD0E53" w:rsidP="00CD0E53">
      <w:pPr>
        <w:ind w:firstLine="709"/>
        <w:jc w:val="both"/>
        <w:rPr>
          <w:b/>
          <w:sz w:val="28"/>
          <w:szCs w:val="28"/>
          <w:lang w:val="kk-KZ"/>
        </w:rPr>
      </w:pPr>
      <w:r w:rsidRPr="00CA6DBE">
        <w:rPr>
          <w:b/>
          <w:sz w:val="28"/>
          <w:szCs w:val="28"/>
          <w:lang w:val="kk-KZ"/>
        </w:rPr>
        <w:t>БҰЙЫРАМЫН:</w:t>
      </w:r>
    </w:p>
    <w:p w14:paraId="3C5FBD3B" w14:textId="77777777" w:rsidR="00CD0E53" w:rsidRPr="008E365C" w:rsidRDefault="00CD0E53" w:rsidP="00CD0E53">
      <w:pPr>
        <w:pStyle w:val="m-4066296469252511080msonormalbullet1gif"/>
        <w:tabs>
          <w:tab w:val="left" w:pos="426"/>
          <w:tab w:val="left" w:pos="1134"/>
        </w:tabs>
        <w:spacing w:before="0" w:beforeAutospacing="0" w:after="0" w:afterAutospacing="0"/>
        <w:ind w:firstLine="709"/>
        <w:jc w:val="both"/>
        <w:rPr>
          <w:sz w:val="28"/>
          <w:szCs w:val="28"/>
          <w:lang w:val="kk-KZ"/>
        </w:rPr>
      </w:pPr>
      <w:r w:rsidRPr="008E365C">
        <w:rPr>
          <w:sz w:val="28"/>
          <w:szCs w:val="28"/>
          <w:lang w:val="kk-KZ"/>
        </w:rPr>
        <w:t>1. «</w:t>
      </w:r>
      <w:r w:rsidRPr="00851B49">
        <w:rPr>
          <w:sz w:val="28"/>
          <w:szCs w:val="28"/>
          <w:lang w:val="kk-KZ"/>
        </w:rPr>
        <w:t>Тексерілетін тұлғаға көшпелі кедендік тексерудің алдын ала актісін жіберу немесе табыс ету, тексерілетін тұлғаның көшпелі кедендік тексерудің алдын ала актісіне жазбаша қарсылық ұсыну және мұндай қарсылықты қарау қағидалары мен мерзімдерін бекіту туралы</w:t>
      </w:r>
      <w:r w:rsidRPr="008E365C">
        <w:rPr>
          <w:sz w:val="28"/>
          <w:szCs w:val="28"/>
          <w:lang w:val="kk-KZ"/>
        </w:rPr>
        <w:t>» Қазақстан Республикасы Қаржы министрінің 2021 жылғы 21 сәуірдегі № 376 бұйрығына (</w:t>
      </w:r>
      <w:r>
        <w:rPr>
          <w:sz w:val="28"/>
          <w:szCs w:val="28"/>
          <w:lang w:val="kk-KZ"/>
        </w:rPr>
        <w:t>Н</w:t>
      </w:r>
      <w:r w:rsidRPr="008E365C">
        <w:rPr>
          <w:sz w:val="28"/>
          <w:szCs w:val="28"/>
          <w:lang w:val="kk-KZ"/>
        </w:rPr>
        <w:t xml:space="preserve">ормативтік құқықтық актілерді мемлекеттік тіркеу тізілімінде № 22593 болып тіркелген) </w:t>
      </w:r>
      <w:r>
        <w:rPr>
          <w:sz w:val="28"/>
          <w:szCs w:val="28"/>
          <w:lang w:val="kk-KZ"/>
        </w:rPr>
        <w:t>мынадай</w:t>
      </w:r>
      <w:r w:rsidRPr="008E365C">
        <w:rPr>
          <w:sz w:val="28"/>
          <w:szCs w:val="28"/>
          <w:lang w:val="kk-KZ"/>
        </w:rPr>
        <w:t xml:space="preserve"> өзгеріс</w:t>
      </w:r>
      <w:r>
        <w:rPr>
          <w:sz w:val="28"/>
          <w:szCs w:val="28"/>
          <w:lang w:val="kk-KZ"/>
        </w:rPr>
        <w:t xml:space="preserve"> енгізілсін</w:t>
      </w:r>
      <w:r w:rsidRPr="008E365C">
        <w:rPr>
          <w:sz w:val="28"/>
          <w:szCs w:val="28"/>
          <w:lang w:val="kk-KZ"/>
        </w:rPr>
        <w:t>:</w:t>
      </w:r>
    </w:p>
    <w:p w14:paraId="3FEB5E52" w14:textId="4C2B6A27" w:rsidR="00CD0E53" w:rsidRPr="008E365C" w:rsidRDefault="00CD0E53" w:rsidP="00CD0E53">
      <w:pPr>
        <w:pStyle w:val="m-4066296469252511080msonormalbullet1gif"/>
        <w:tabs>
          <w:tab w:val="left" w:pos="426"/>
          <w:tab w:val="left" w:pos="1134"/>
        </w:tabs>
        <w:spacing w:before="0" w:beforeAutospacing="0" w:after="0" w:afterAutospacing="0"/>
        <w:ind w:firstLine="709"/>
        <w:jc w:val="both"/>
        <w:rPr>
          <w:sz w:val="28"/>
          <w:szCs w:val="28"/>
          <w:lang w:val="kk-KZ"/>
        </w:rPr>
      </w:pPr>
      <w:r>
        <w:rPr>
          <w:sz w:val="28"/>
          <w:szCs w:val="28"/>
          <w:lang w:val="kk-KZ"/>
        </w:rPr>
        <w:t xml:space="preserve">көрсетілген бұйрықпен бекітілген </w:t>
      </w:r>
      <w:r w:rsidRPr="00851B49">
        <w:rPr>
          <w:sz w:val="28"/>
          <w:szCs w:val="28"/>
          <w:lang w:val="kk-KZ"/>
        </w:rPr>
        <w:t>Тексерілетін тұлғаға көшпелі кедендік тексерудің алдын ала актісін жіберу немесе табыс ету, тексерілетін тұлғаның көшпелі кедендік тексерудің алдын ала актісіне жазбаша қарсылық ұсыну және мұндай қарсылықты қарау қағидалары мен мерзімдері</w:t>
      </w:r>
      <w:r>
        <w:rPr>
          <w:sz w:val="28"/>
          <w:szCs w:val="28"/>
          <w:lang w:val="kk-KZ"/>
        </w:rPr>
        <w:t xml:space="preserve"> </w:t>
      </w:r>
      <w:r w:rsidRPr="008E365C">
        <w:rPr>
          <w:sz w:val="28"/>
          <w:szCs w:val="28"/>
          <w:lang w:val="kk-KZ"/>
        </w:rPr>
        <w:t xml:space="preserve">осы бұйрыққа </w:t>
      </w:r>
      <w:r w:rsidR="008434B1" w:rsidRPr="008434B1">
        <w:rPr>
          <w:sz w:val="28"/>
          <w:szCs w:val="28"/>
          <w:lang w:val="kk-KZ"/>
        </w:rPr>
        <w:t xml:space="preserve">               </w:t>
      </w:r>
      <w:r w:rsidR="008434B1">
        <w:rPr>
          <w:sz w:val="28"/>
          <w:szCs w:val="28"/>
          <w:lang w:val="en-US"/>
        </w:rPr>
        <w:t xml:space="preserve"> </w:t>
      </w:r>
      <w:bookmarkStart w:id="0" w:name="_GoBack"/>
      <w:bookmarkEnd w:id="0"/>
      <w:r w:rsidRPr="008E365C">
        <w:rPr>
          <w:sz w:val="28"/>
          <w:szCs w:val="28"/>
          <w:lang w:val="kk-KZ"/>
        </w:rPr>
        <w:t>1-қосымшаға сәйкес жаңа редакцияда жазылсын.</w:t>
      </w:r>
    </w:p>
    <w:p w14:paraId="438E3A1E" w14:textId="77777777" w:rsidR="00CD0E53" w:rsidRPr="008E365C" w:rsidRDefault="00CD0E53" w:rsidP="00CD0E53">
      <w:pPr>
        <w:pStyle w:val="m-4066296469252511080msonormalbullet1gif"/>
        <w:tabs>
          <w:tab w:val="left" w:pos="426"/>
          <w:tab w:val="left" w:pos="1134"/>
        </w:tabs>
        <w:spacing w:before="0" w:beforeAutospacing="0" w:after="0" w:afterAutospacing="0"/>
        <w:ind w:firstLine="709"/>
        <w:jc w:val="both"/>
        <w:rPr>
          <w:sz w:val="28"/>
          <w:szCs w:val="28"/>
          <w:lang w:val="kk-KZ"/>
        </w:rPr>
      </w:pPr>
      <w:r w:rsidRPr="008E365C">
        <w:rPr>
          <w:sz w:val="28"/>
          <w:szCs w:val="28"/>
          <w:lang w:val="kk-KZ"/>
        </w:rPr>
        <w:t>2. «</w:t>
      </w:r>
      <w:r w:rsidRPr="00851B49">
        <w:rPr>
          <w:sz w:val="28"/>
          <w:szCs w:val="28"/>
          <w:lang w:val="kk-KZ"/>
        </w:rPr>
        <w:t>Тексерілетін тұлғаға камералдық кедендік тексерудің алдын ала актісін жіберу немесе табыс ету, тексерілетін тұлғаның камералдық кедендік тексерудің алдын ала актісіне жазбаша қарсылық ұсыну, сондай-ақ мұндай қарсылықты қарау қағидалары мен мерзімдерін бекіту туралы</w:t>
      </w:r>
      <w:r w:rsidRPr="008E365C">
        <w:rPr>
          <w:sz w:val="28"/>
          <w:szCs w:val="28"/>
          <w:lang w:val="kk-KZ"/>
        </w:rPr>
        <w:t>» Қазақстан Республикасы Қаржы министрінің 2021 жылғы 29 сәуірдегі № 413 бұйрығына (</w:t>
      </w:r>
      <w:r>
        <w:rPr>
          <w:sz w:val="28"/>
          <w:szCs w:val="28"/>
          <w:lang w:val="kk-KZ"/>
        </w:rPr>
        <w:t>Н</w:t>
      </w:r>
      <w:r w:rsidRPr="008E365C">
        <w:rPr>
          <w:sz w:val="28"/>
          <w:szCs w:val="28"/>
          <w:lang w:val="kk-KZ"/>
        </w:rPr>
        <w:t>ормативтік құқықтық актілерді мемлекеттік тіркеу тізілімінде № 22665</w:t>
      </w:r>
      <w:r w:rsidRPr="00851B49">
        <w:rPr>
          <w:sz w:val="28"/>
          <w:szCs w:val="28"/>
          <w:lang w:val="kk-KZ"/>
        </w:rPr>
        <w:t xml:space="preserve"> </w:t>
      </w:r>
      <w:r w:rsidRPr="008E365C">
        <w:rPr>
          <w:sz w:val="28"/>
          <w:szCs w:val="28"/>
          <w:lang w:val="kk-KZ"/>
        </w:rPr>
        <w:t xml:space="preserve">болып тіркелген) </w:t>
      </w:r>
      <w:r>
        <w:rPr>
          <w:sz w:val="28"/>
          <w:szCs w:val="28"/>
          <w:lang w:val="kk-KZ"/>
        </w:rPr>
        <w:t>мынадай</w:t>
      </w:r>
      <w:r w:rsidRPr="008E365C">
        <w:rPr>
          <w:sz w:val="28"/>
          <w:szCs w:val="28"/>
          <w:lang w:val="kk-KZ"/>
        </w:rPr>
        <w:t xml:space="preserve"> өзгеріс</w:t>
      </w:r>
      <w:r>
        <w:rPr>
          <w:sz w:val="28"/>
          <w:szCs w:val="28"/>
          <w:lang w:val="kk-KZ"/>
        </w:rPr>
        <w:t xml:space="preserve"> енгізілсін</w:t>
      </w:r>
      <w:r w:rsidRPr="008E365C">
        <w:rPr>
          <w:sz w:val="28"/>
          <w:szCs w:val="28"/>
          <w:lang w:val="kk-KZ"/>
        </w:rPr>
        <w:t>:</w:t>
      </w:r>
    </w:p>
    <w:p w14:paraId="425871EE" w14:textId="77777777" w:rsidR="00CD0E53" w:rsidRPr="008E365C" w:rsidRDefault="00CD0E53" w:rsidP="00CD0E53">
      <w:pPr>
        <w:pStyle w:val="m-4066296469252511080msonormalbullet1gif"/>
        <w:tabs>
          <w:tab w:val="left" w:pos="426"/>
          <w:tab w:val="left" w:pos="1134"/>
        </w:tabs>
        <w:spacing w:before="0" w:beforeAutospacing="0" w:after="0" w:afterAutospacing="0"/>
        <w:ind w:firstLine="709"/>
        <w:jc w:val="both"/>
        <w:rPr>
          <w:sz w:val="28"/>
          <w:szCs w:val="28"/>
          <w:highlight w:val="yellow"/>
          <w:lang w:val="kk-KZ"/>
        </w:rPr>
      </w:pPr>
      <w:r>
        <w:rPr>
          <w:sz w:val="28"/>
          <w:szCs w:val="28"/>
          <w:lang w:val="kk-KZ"/>
        </w:rPr>
        <w:t xml:space="preserve">көрсетілген бұйрықпен бекітілген </w:t>
      </w:r>
      <w:r w:rsidRPr="00851B49">
        <w:rPr>
          <w:sz w:val="28"/>
          <w:szCs w:val="28"/>
          <w:lang w:val="kk-KZ"/>
        </w:rPr>
        <w:t xml:space="preserve">Тексерілетін тұлғаға камералдық кедендік тексерудің алдын ала актісін жіберу немесе табыс ету, тексерілетін тұлғаның камералдық кедендік тексерудің алдын ала актісіне жазбаша қарсылық ұсыну, сондай-ақ мұндай қарсылықты қарау қағидалары мен мерзімдері </w:t>
      </w:r>
      <w:r w:rsidRPr="008E365C">
        <w:rPr>
          <w:sz w:val="28"/>
          <w:szCs w:val="28"/>
          <w:lang w:val="kk-KZ"/>
        </w:rPr>
        <w:t>осы бұйрыққа 2-қосымшаға сәйкес жаңа редакцияда жазылсын.</w:t>
      </w:r>
    </w:p>
    <w:p w14:paraId="561799EA" w14:textId="77777777" w:rsidR="00CD0E53" w:rsidRPr="00CA6DBE" w:rsidRDefault="00CD0E53" w:rsidP="00CD0E53">
      <w:pPr>
        <w:ind w:firstLine="709"/>
        <w:jc w:val="both"/>
        <w:rPr>
          <w:sz w:val="28"/>
          <w:szCs w:val="28"/>
          <w:lang w:val="kk-KZ"/>
        </w:rPr>
      </w:pPr>
      <w:r w:rsidRPr="00CA6DBE">
        <w:rPr>
          <w:sz w:val="28"/>
          <w:szCs w:val="28"/>
          <w:lang w:val="kk-KZ"/>
        </w:rPr>
        <w:t>3. Қазақстан Республикасы Қаржы министрлігінің Мемлекеттік кірістер комитеті Қазақстан Республикасы</w:t>
      </w:r>
      <w:r>
        <w:rPr>
          <w:sz w:val="28"/>
          <w:szCs w:val="28"/>
          <w:lang w:val="kk-KZ"/>
        </w:rPr>
        <w:t>ның</w:t>
      </w:r>
      <w:r w:rsidRPr="00CA6DBE">
        <w:rPr>
          <w:sz w:val="28"/>
          <w:szCs w:val="28"/>
          <w:lang w:val="kk-KZ"/>
        </w:rPr>
        <w:t xml:space="preserve"> заңнама</w:t>
      </w:r>
      <w:r>
        <w:rPr>
          <w:sz w:val="28"/>
          <w:szCs w:val="28"/>
          <w:lang w:val="kk-KZ"/>
        </w:rPr>
        <w:t>сын</w:t>
      </w:r>
      <w:r w:rsidRPr="00CA6DBE">
        <w:rPr>
          <w:sz w:val="28"/>
          <w:szCs w:val="28"/>
          <w:lang w:val="kk-KZ"/>
        </w:rPr>
        <w:t>да белгіленген тәртіппен:</w:t>
      </w:r>
    </w:p>
    <w:p w14:paraId="627899C5" w14:textId="77777777" w:rsidR="00CD0E53" w:rsidRPr="00CA6DBE" w:rsidRDefault="00CD0E53" w:rsidP="00CD0E53">
      <w:pPr>
        <w:ind w:firstLine="709"/>
        <w:jc w:val="both"/>
        <w:rPr>
          <w:sz w:val="28"/>
          <w:szCs w:val="28"/>
          <w:lang w:val="kk-KZ"/>
        </w:rPr>
      </w:pPr>
      <w:r w:rsidRPr="00CA6DBE">
        <w:rPr>
          <w:sz w:val="28"/>
          <w:szCs w:val="28"/>
          <w:lang w:val="kk-KZ"/>
        </w:rPr>
        <w:t>1) осы бұйрықтың Қазақстан Республикасының Әділет министрлігінде мемлекеттік тіркелуін;</w:t>
      </w:r>
    </w:p>
    <w:p w14:paraId="47B00CC2" w14:textId="77777777" w:rsidR="00CD0E53" w:rsidRPr="00CA6DBE" w:rsidRDefault="00CD0E53" w:rsidP="00CD0E53">
      <w:pPr>
        <w:ind w:firstLine="709"/>
        <w:jc w:val="both"/>
        <w:rPr>
          <w:sz w:val="28"/>
          <w:szCs w:val="28"/>
          <w:lang w:val="kk-KZ"/>
        </w:rPr>
      </w:pPr>
      <w:r w:rsidRPr="00CA6DBE">
        <w:rPr>
          <w:sz w:val="28"/>
          <w:szCs w:val="28"/>
          <w:lang w:val="kk-KZ"/>
        </w:rPr>
        <w:lastRenderedPageBreak/>
        <w:t xml:space="preserve">2) осы бұйрық </w:t>
      </w:r>
      <w:r>
        <w:rPr>
          <w:sz w:val="28"/>
          <w:szCs w:val="28"/>
          <w:lang w:val="kk-KZ"/>
        </w:rPr>
        <w:t xml:space="preserve">ресми жарияланғаннан кейін оның </w:t>
      </w:r>
      <w:r w:rsidRPr="00CA6DBE">
        <w:rPr>
          <w:sz w:val="28"/>
          <w:szCs w:val="28"/>
          <w:lang w:val="kk-KZ"/>
        </w:rPr>
        <w:t>Қазақстан Республикасы Қаржы министрлігінің интернет-ресурсында орналастырылуын;</w:t>
      </w:r>
    </w:p>
    <w:p w14:paraId="47E6416C" w14:textId="77777777" w:rsidR="00CD0E53" w:rsidRPr="00CA6DBE" w:rsidRDefault="00CD0E53" w:rsidP="00CD0E53">
      <w:pPr>
        <w:ind w:firstLine="709"/>
        <w:jc w:val="both"/>
        <w:rPr>
          <w:sz w:val="28"/>
          <w:szCs w:val="28"/>
          <w:lang w:val="kk-KZ"/>
        </w:rPr>
      </w:pPr>
      <w:r w:rsidRPr="00CA6DBE">
        <w:rPr>
          <w:sz w:val="28"/>
          <w:szCs w:val="28"/>
          <w:lang w:val="kk-KZ"/>
        </w:rPr>
        <w:t>4) осы бұйрық Қазақстан Республикасы Әділет министрлігінде мемлекеттік тіркелгеннен кейін он жұмыс күні ішінде осы тармақтың 1), 2) және 3) тармақша</w:t>
      </w:r>
      <w:r>
        <w:rPr>
          <w:sz w:val="28"/>
          <w:szCs w:val="28"/>
          <w:lang w:val="kk-KZ"/>
        </w:rPr>
        <w:t>с</w:t>
      </w:r>
      <w:r w:rsidRPr="00CA6DBE">
        <w:rPr>
          <w:sz w:val="28"/>
          <w:szCs w:val="28"/>
          <w:lang w:val="kk-KZ"/>
        </w:rPr>
        <w:t>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14:paraId="6768A8FE" w14:textId="77777777" w:rsidR="00CD0E53" w:rsidRPr="00CA6DBE" w:rsidRDefault="00CD0E53" w:rsidP="00CD0E53">
      <w:pPr>
        <w:ind w:firstLine="709"/>
        <w:jc w:val="both"/>
        <w:rPr>
          <w:sz w:val="28"/>
          <w:szCs w:val="28"/>
          <w:lang w:val="kk-KZ"/>
        </w:rPr>
      </w:pPr>
      <w:r w:rsidRPr="00CA6DBE">
        <w:rPr>
          <w:sz w:val="28"/>
          <w:szCs w:val="28"/>
          <w:lang w:val="kk-KZ"/>
        </w:rPr>
        <w:t xml:space="preserve">4. Осы бұйрық </w:t>
      </w:r>
      <w:r>
        <w:rPr>
          <w:sz w:val="28"/>
          <w:szCs w:val="28"/>
          <w:lang w:val="kk-KZ"/>
        </w:rPr>
        <w:t xml:space="preserve">2026 жылғы 1 қаңтардан бастап </w:t>
      </w:r>
      <w:r w:rsidRPr="00CA6DBE">
        <w:rPr>
          <w:sz w:val="28"/>
          <w:szCs w:val="28"/>
          <w:lang w:val="kk-KZ"/>
        </w:rPr>
        <w:t>қолданысқа енгізіледі</w:t>
      </w:r>
      <w:r>
        <w:rPr>
          <w:sz w:val="28"/>
          <w:szCs w:val="28"/>
          <w:lang w:val="kk-KZ"/>
        </w:rPr>
        <w:t xml:space="preserve"> және ресми жариялануға тиіс</w:t>
      </w:r>
      <w:r w:rsidRPr="00CA6DBE">
        <w:rPr>
          <w:sz w:val="28"/>
          <w:szCs w:val="28"/>
          <w:lang w:val="kk-KZ"/>
        </w:rPr>
        <w:t>.</w:t>
      </w:r>
    </w:p>
    <w:p w14:paraId="35281388" w14:textId="77777777" w:rsidR="00CD0E53" w:rsidRDefault="00CD0E53" w:rsidP="00CD0E53">
      <w:pPr>
        <w:ind w:firstLine="709"/>
        <w:jc w:val="both"/>
        <w:rPr>
          <w:sz w:val="28"/>
          <w:szCs w:val="28"/>
          <w:lang w:val="kk-KZ"/>
        </w:rPr>
      </w:pPr>
    </w:p>
    <w:p w14:paraId="5D821A87" w14:textId="77777777" w:rsidR="00CD0E53" w:rsidRPr="00CA6DBE" w:rsidRDefault="00CD0E53" w:rsidP="00CD0E53">
      <w:pPr>
        <w:ind w:firstLine="709"/>
        <w:jc w:val="both"/>
        <w:rPr>
          <w:sz w:val="28"/>
          <w:szCs w:val="28"/>
          <w:lang w:val="kk-KZ"/>
        </w:rPr>
      </w:pPr>
    </w:p>
    <w:p w14:paraId="1357FDCC" w14:textId="634089E1" w:rsidR="00E871D1" w:rsidRDefault="00CD0E53" w:rsidP="00CD0E53">
      <w:pPr>
        <w:ind w:firstLine="709"/>
        <w:jc w:val="both"/>
        <w:rPr>
          <w:b/>
          <w:sz w:val="28"/>
          <w:szCs w:val="28"/>
          <w:lang w:val="kk-KZ"/>
        </w:rPr>
      </w:pPr>
      <w:r w:rsidRPr="00112439">
        <w:rPr>
          <w:b/>
          <w:sz w:val="28"/>
          <w:szCs w:val="28"/>
          <w:lang w:val="kk-KZ"/>
        </w:rPr>
        <w:t xml:space="preserve">Лауазымы  </w:t>
      </w:r>
      <w:r>
        <w:rPr>
          <w:b/>
          <w:sz w:val="28"/>
          <w:szCs w:val="28"/>
          <w:lang w:val="kk-KZ"/>
        </w:rPr>
        <w:t xml:space="preserve">                                                                      </w:t>
      </w:r>
      <w:r w:rsidRPr="00112439">
        <w:rPr>
          <w:b/>
          <w:sz w:val="28"/>
          <w:szCs w:val="28"/>
          <w:lang w:val="kk-KZ"/>
        </w:rPr>
        <w:t>Аты-жөні</w:t>
      </w:r>
    </w:p>
    <w:sectPr w:rsidR="00E871D1" w:rsidSect="00B571EE">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2A750" w14:textId="77777777" w:rsidR="00A331F7" w:rsidRDefault="00A331F7">
      <w:r>
        <w:separator/>
      </w:r>
    </w:p>
  </w:endnote>
  <w:endnote w:type="continuationSeparator" w:id="0">
    <w:p w14:paraId="10A5CAFC" w14:textId="77777777" w:rsidR="00A331F7" w:rsidRDefault="00A33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65020" w14:textId="77777777" w:rsidR="00A331F7" w:rsidRDefault="00A331F7">
      <w:r>
        <w:separator/>
      </w:r>
    </w:p>
  </w:footnote>
  <w:footnote w:type="continuationSeparator" w:id="0">
    <w:p w14:paraId="5D5D89FD" w14:textId="77777777" w:rsidR="00A331F7" w:rsidRDefault="00A331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FC07"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1BA833D" w14:textId="77777777" w:rsidR="00BE78CA" w:rsidRDefault="00BE78C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BC738" w14:textId="7653B168"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8434B1">
      <w:rPr>
        <w:rStyle w:val="af1"/>
        <w:noProof/>
      </w:rPr>
      <w:t>2</w:t>
    </w:r>
    <w:r>
      <w:rPr>
        <w:rStyle w:val="af1"/>
      </w:rPr>
      <w:fldChar w:fldCharType="end"/>
    </w:r>
  </w:p>
  <w:p w14:paraId="5D068549" w14:textId="77777777" w:rsidR="00BE78CA" w:rsidRDefault="00BE78CA">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5A77F92D" w14:textId="77777777" w:rsidTr="005D1846">
      <w:trPr>
        <w:trHeight w:val="1348"/>
      </w:trPr>
      <w:tc>
        <w:tcPr>
          <w:tcW w:w="4362" w:type="dxa"/>
          <w:gridSpan w:val="2"/>
          <w:shd w:val="clear" w:color="auto" w:fill="auto"/>
        </w:tcPr>
        <w:p w14:paraId="12017377" w14:textId="77777777"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5CB756F9" w14:textId="77777777"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009077E3" w14:textId="77777777" w:rsidR="004B400D" w:rsidRPr="00D100F6" w:rsidRDefault="00E15847" w:rsidP="00024A5A">
          <w:pPr>
            <w:spacing w:line="288" w:lineRule="auto"/>
            <w:ind w:right="459"/>
            <w:jc w:val="center"/>
            <w:rPr>
              <w:b/>
              <w:color w:val="3A7298"/>
              <w:sz w:val="32"/>
              <w:szCs w:val="32"/>
              <w:lang w:val="kk-KZ"/>
            </w:rPr>
          </w:pPr>
          <w:r w:rsidRPr="005D1846">
            <w:rPr>
              <w:b/>
              <w:bCs/>
              <w:color w:val="3399FF"/>
              <w:lang w:val="kk-KZ"/>
            </w:rPr>
            <w:t xml:space="preserve"> </w:t>
          </w:r>
          <w:r w:rsidR="00024A5A">
            <w:rPr>
              <w:b/>
              <w:bCs/>
              <w:color w:val="3399FF"/>
              <w:lang w:val="kk-KZ"/>
            </w:rPr>
            <w:t>ҚАРЖЫ</w:t>
          </w:r>
          <w:r w:rsidR="00024A5A" w:rsidRPr="005D1846">
            <w:rPr>
              <w:b/>
              <w:bCs/>
              <w:color w:val="3399FF"/>
              <w:lang w:val="kk-KZ"/>
            </w:rPr>
            <w:t xml:space="preserve"> </w:t>
          </w:r>
          <w:r w:rsidRPr="005D1846">
            <w:rPr>
              <w:b/>
              <w:bCs/>
              <w:color w:val="3399FF"/>
              <w:lang w:val="kk-KZ"/>
            </w:rPr>
            <w:t>МИНИСТРЛІГІ</w:t>
          </w:r>
        </w:p>
      </w:tc>
      <w:tc>
        <w:tcPr>
          <w:tcW w:w="2126" w:type="dxa"/>
          <w:shd w:val="clear" w:color="auto" w:fill="auto"/>
        </w:tcPr>
        <w:p w14:paraId="4153E262" w14:textId="77777777" w:rsidR="004B400D" w:rsidRPr="00D100F6" w:rsidRDefault="00D42C93" w:rsidP="00782A16">
          <w:pPr>
            <w:jc w:val="center"/>
            <w:rPr>
              <w:sz w:val="22"/>
              <w:szCs w:val="22"/>
              <w:lang w:val="kk-KZ"/>
            </w:rPr>
          </w:pPr>
          <w:r>
            <w:rPr>
              <w:noProof/>
              <w:sz w:val="22"/>
              <w:szCs w:val="22"/>
              <w:lang w:val="en-US" w:eastAsia="en-US"/>
            </w:rPr>
            <w:drawing>
              <wp:inline distT="0" distB="0" distL="0" distR="0" wp14:anchorId="02FB8D0C" wp14:editId="075EBB76">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4A2095CE" w14:textId="77777777"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14:paraId="5F1FDAB9" w14:textId="77777777" w:rsidR="005D1846" w:rsidRDefault="00024A5A" w:rsidP="00E15847">
          <w:pPr>
            <w:spacing w:line="288" w:lineRule="auto"/>
            <w:jc w:val="center"/>
            <w:rPr>
              <w:b/>
              <w:bCs/>
              <w:color w:val="3399FF"/>
              <w:lang w:val="kk-KZ"/>
            </w:rPr>
          </w:pPr>
          <w:r>
            <w:rPr>
              <w:b/>
              <w:bCs/>
              <w:color w:val="3399FF"/>
              <w:lang w:val="kk-KZ"/>
            </w:rPr>
            <w:t>ФИНАНСОВ</w:t>
          </w:r>
        </w:p>
        <w:p w14:paraId="6416D1B5" w14:textId="77777777" w:rsidR="004B400D" w:rsidRPr="00D100F6" w:rsidRDefault="00E15847" w:rsidP="00E15847">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642211" w:rsidRPr="00D100F6" w14:paraId="15F63366" w14:textId="77777777" w:rsidTr="005D1846">
      <w:trPr>
        <w:gridBefore w:val="1"/>
        <w:wBefore w:w="426" w:type="dxa"/>
        <w:trHeight w:val="591"/>
      </w:trPr>
      <w:tc>
        <w:tcPr>
          <w:tcW w:w="3936" w:type="dxa"/>
          <w:shd w:val="clear" w:color="auto" w:fill="auto"/>
        </w:tcPr>
        <w:p w14:paraId="479F06D1" w14:textId="77777777" w:rsidR="00642211" w:rsidRDefault="00642211" w:rsidP="00642211">
          <w:pPr>
            <w:widowControl w:val="0"/>
            <w:ind w:right="459"/>
            <w:jc w:val="center"/>
            <w:rPr>
              <w:b/>
              <w:bCs/>
              <w:color w:val="3399FF"/>
              <w:sz w:val="22"/>
              <w:szCs w:val="22"/>
            </w:rPr>
          </w:pPr>
        </w:p>
        <w:p w14:paraId="3AD5671A"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7E12EDB" w14:textId="77777777" w:rsidR="00642211" w:rsidRDefault="00642211" w:rsidP="00782A16">
          <w:pPr>
            <w:jc w:val="center"/>
            <w:rPr>
              <w:sz w:val="22"/>
              <w:szCs w:val="22"/>
              <w:lang w:val="kk-KZ"/>
            </w:rPr>
          </w:pPr>
        </w:p>
      </w:tc>
      <w:tc>
        <w:tcPr>
          <w:tcW w:w="4263" w:type="dxa"/>
          <w:shd w:val="clear" w:color="auto" w:fill="auto"/>
        </w:tcPr>
        <w:p w14:paraId="04CF5C4E" w14:textId="77777777" w:rsidR="00642211" w:rsidRDefault="005D1846"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584A56E4" wp14:editId="36F43C1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5085A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2214E086"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211E84CE" w14:textId="77777777" w:rsidR="00C7780A" w:rsidRDefault="00C7780A" w:rsidP="004B400D">
    <w:pPr>
      <w:pStyle w:val="aa"/>
      <w:rPr>
        <w:color w:val="3A7298"/>
        <w:sz w:val="22"/>
        <w:szCs w:val="22"/>
        <w:lang w:val="kk-KZ"/>
      </w:rPr>
    </w:pPr>
  </w:p>
  <w:p w14:paraId="2AD9A7E2" w14:textId="77777777"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7B0A42CB" w14:textId="77777777" w:rsidR="004B400D" w:rsidRPr="00123C1D" w:rsidRDefault="004B400D" w:rsidP="004B400D">
    <w:pPr>
      <w:rPr>
        <w:color w:val="3A7234"/>
        <w:sz w:val="14"/>
        <w:szCs w:val="14"/>
        <w:lang w:val="kk-KZ"/>
      </w:rPr>
    </w:pPr>
  </w:p>
  <w:p w14:paraId="53B160B4"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0C80"/>
    <w:multiLevelType w:val="hybridMultilevel"/>
    <w:tmpl w:val="465EE1F6"/>
    <w:lvl w:ilvl="0" w:tplc="1684039E">
      <w:start w:val="1"/>
      <w:numFmt w:val="decimal"/>
      <w:lvlText w:val="%1."/>
      <w:lvlJc w:val="left"/>
      <w:pPr>
        <w:ind w:left="1335" w:hanging="480"/>
      </w:pPr>
      <w:rPr>
        <w:rFonts w:eastAsia="Calibri" w:hint="default"/>
        <w:color w:val="000000" w:themeColor="text1"/>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11D84D25"/>
    <w:multiLevelType w:val="hybridMultilevel"/>
    <w:tmpl w:val="71FEA5FA"/>
    <w:lvl w:ilvl="0" w:tplc="CAE41E8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10EAC"/>
    <w:rsid w:val="00024A5A"/>
    <w:rsid w:val="00066A87"/>
    <w:rsid w:val="00066C1F"/>
    <w:rsid w:val="00073119"/>
    <w:rsid w:val="00081D8D"/>
    <w:rsid w:val="000922AA"/>
    <w:rsid w:val="000A7D72"/>
    <w:rsid w:val="000C1A88"/>
    <w:rsid w:val="000C6D4F"/>
    <w:rsid w:val="000D4DAC"/>
    <w:rsid w:val="000F48E7"/>
    <w:rsid w:val="00112439"/>
    <w:rsid w:val="001204BA"/>
    <w:rsid w:val="00122032"/>
    <w:rsid w:val="001319EE"/>
    <w:rsid w:val="00143292"/>
    <w:rsid w:val="00164194"/>
    <w:rsid w:val="001763DE"/>
    <w:rsid w:val="001A1881"/>
    <w:rsid w:val="001A7868"/>
    <w:rsid w:val="001B07B5"/>
    <w:rsid w:val="001B61C1"/>
    <w:rsid w:val="001D0F01"/>
    <w:rsid w:val="001F4925"/>
    <w:rsid w:val="001F64CB"/>
    <w:rsid w:val="002000F4"/>
    <w:rsid w:val="0022101F"/>
    <w:rsid w:val="0023374B"/>
    <w:rsid w:val="00251F3F"/>
    <w:rsid w:val="002A394A"/>
    <w:rsid w:val="002C49BE"/>
    <w:rsid w:val="002D5E90"/>
    <w:rsid w:val="003106DC"/>
    <w:rsid w:val="00315CD9"/>
    <w:rsid w:val="00330B0F"/>
    <w:rsid w:val="00364E0B"/>
    <w:rsid w:val="00386737"/>
    <w:rsid w:val="0038799B"/>
    <w:rsid w:val="003937D0"/>
    <w:rsid w:val="003D3608"/>
    <w:rsid w:val="003D781A"/>
    <w:rsid w:val="003F241E"/>
    <w:rsid w:val="00401924"/>
    <w:rsid w:val="00423754"/>
    <w:rsid w:val="00430E89"/>
    <w:rsid w:val="00445610"/>
    <w:rsid w:val="004726FE"/>
    <w:rsid w:val="0049623C"/>
    <w:rsid w:val="004A74C5"/>
    <w:rsid w:val="004B400D"/>
    <w:rsid w:val="004C34B8"/>
    <w:rsid w:val="004C484D"/>
    <w:rsid w:val="004C4C4E"/>
    <w:rsid w:val="004E3739"/>
    <w:rsid w:val="004E49BE"/>
    <w:rsid w:val="004F3375"/>
    <w:rsid w:val="00531C63"/>
    <w:rsid w:val="005478EC"/>
    <w:rsid w:val="00552965"/>
    <w:rsid w:val="005C14F1"/>
    <w:rsid w:val="005D1846"/>
    <w:rsid w:val="005D47A0"/>
    <w:rsid w:val="005F4465"/>
    <w:rsid w:val="005F503E"/>
    <w:rsid w:val="005F582C"/>
    <w:rsid w:val="00627BBE"/>
    <w:rsid w:val="00642211"/>
    <w:rsid w:val="006B6938"/>
    <w:rsid w:val="006B7EB1"/>
    <w:rsid w:val="006C0190"/>
    <w:rsid w:val="006D6F37"/>
    <w:rsid w:val="006F562C"/>
    <w:rsid w:val="007006E3"/>
    <w:rsid w:val="007111E8"/>
    <w:rsid w:val="00731B2A"/>
    <w:rsid w:val="00740441"/>
    <w:rsid w:val="007576BE"/>
    <w:rsid w:val="007767CD"/>
    <w:rsid w:val="00782A16"/>
    <w:rsid w:val="00787A78"/>
    <w:rsid w:val="007D5C5B"/>
    <w:rsid w:val="007E588D"/>
    <w:rsid w:val="0081000A"/>
    <w:rsid w:val="008434B1"/>
    <w:rsid w:val="008436CA"/>
    <w:rsid w:val="00866964"/>
    <w:rsid w:val="00867FA4"/>
    <w:rsid w:val="008856E3"/>
    <w:rsid w:val="008E365C"/>
    <w:rsid w:val="008E4742"/>
    <w:rsid w:val="008F1702"/>
    <w:rsid w:val="008F2390"/>
    <w:rsid w:val="00901D17"/>
    <w:rsid w:val="009139A9"/>
    <w:rsid w:val="00914138"/>
    <w:rsid w:val="00915A4B"/>
    <w:rsid w:val="009174B2"/>
    <w:rsid w:val="00924F06"/>
    <w:rsid w:val="00934587"/>
    <w:rsid w:val="0094678B"/>
    <w:rsid w:val="009924CE"/>
    <w:rsid w:val="009B69F4"/>
    <w:rsid w:val="009D66EF"/>
    <w:rsid w:val="009E1D52"/>
    <w:rsid w:val="00A10052"/>
    <w:rsid w:val="00A17FE7"/>
    <w:rsid w:val="00A313C3"/>
    <w:rsid w:val="00A331F7"/>
    <w:rsid w:val="00A338BC"/>
    <w:rsid w:val="00A47D62"/>
    <w:rsid w:val="00A646AF"/>
    <w:rsid w:val="00A71878"/>
    <w:rsid w:val="00A721B9"/>
    <w:rsid w:val="00A73392"/>
    <w:rsid w:val="00AA225A"/>
    <w:rsid w:val="00AC76FB"/>
    <w:rsid w:val="00AD462C"/>
    <w:rsid w:val="00AD4DCF"/>
    <w:rsid w:val="00AD59D8"/>
    <w:rsid w:val="00B0298F"/>
    <w:rsid w:val="00B14B93"/>
    <w:rsid w:val="00B571EE"/>
    <w:rsid w:val="00B86340"/>
    <w:rsid w:val="00BD3162"/>
    <w:rsid w:val="00BD42EA"/>
    <w:rsid w:val="00BD62E5"/>
    <w:rsid w:val="00BE3CFA"/>
    <w:rsid w:val="00BE78CA"/>
    <w:rsid w:val="00C05411"/>
    <w:rsid w:val="00C37902"/>
    <w:rsid w:val="00C7079F"/>
    <w:rsid w:val="00C7780A"/>
    <w:rsid w:val="00CA1875"/>
    <w:rsid w:val="00CA684E"/>
    <w:rsid w:val="00CA6DBE"/>
    <w:rsid w:val="00CB45B8"/>
    <w:rsid w:val="00CC7D90"/>
    <w:rsid w:val="00CD0E53"/>
    <w:rsid w:val="00CE6A1B"/>
    <w:rsid w:val="00D02BDF"/>
    <w:rsid w:val="00D03D0C"/>
    <w:rsid w:val="00D11982"/>
    <w:rsid w:val="00D14F06"/>
    <w:rsid w:val="00D218E5"/>
    <w:rsid w:val="00D42C93"/>
    <w:rsid w:val="00D52DE8"/>
    <w:rsid w:val="00D6027E"/>
    <w:rsid w:val="00D86527"/>
    <w:rsid w:val="00DA79A3"/>
    <w:rsid w:val="00DF7273"/>
    <w:rsid w:val="00E01DBC"/>
    <w:rsid w:val="00E15847"/>
    <w:rsid w:val="00E170F0"/>
    <w:rsid w:val="00E17BDB"/>
    <w:rsid w:val="00E24C3D"/>
    <w:rsid w:val="00E43190"/>
    <w:rsid w:val="00E57A5B"/>
    <w:rsid w:val="00E61855"/>
    <w:rsid w:val="00E7699C"/>
    <w:rsid w:val="00E8227B"/>
    <w:rsid w:val="00E866E0"/>
    <w:rsid w:val="00E871D1"/>
    <w:rsid w:val="00EB0C2C"/>
    <w:rsid w:val="00EB54A3"/>
    <w:rsid w:val="00EC3C11"/>
    <w:rsid w:val="00EC6599"/>
    <w:rsid w:val="00EC6D3F"/>
    <w:rsid w:val="00EE1A39"/>
    <w:rsid w:val="00EF4E93"/>
    <w:rsid w:val="00F22932"/>
    <w:rsid w:val="00F32A0B"/>
    <w:rsid w:val="00F50A18"/>
    <w:rsid w:val="00F525B9"/>
    <w:rsid w:val="00F64017"/>
    <w:rsid w:val="00F66167"/>
    <w:rsid w:val="00F74584"/>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BDC91"/>
  <w15:docId w15:val="{9250B4C0-49F4-4095-AA28-4B65A542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E170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Heading1,Colorful List - Accent 11,H1-1,Заголовок3,Colorful List - Accent 11CxSpLast,Bullet 1,Use Case List Paragraph,List Paragraph"/>
    <w:basedOn w:val="a"/>
    <w:link w:val="af"/>
    <w:uiPriority w:val="99"/>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
    <w:name w:val="Абзац списка Знак"/>
    <w:aliases w:val="Heading1 Знак,Colorful List - Accent 11 Знак,H1-1 Знак,Заголовок3 Знак,Colorful List - Accent 11CxSpLast Знак,Bullet 1 Знак,Use Case List Paragraph Знак,List Paragraph Знак"/>
    <w:link w:val="ae"/>
    <w:uiPriority w:val="34"/>
    <w:locked/>
    <w:rsid w:val="00024A5A"/>
    <w:rPr>
      <w:rFonts w:ascii="Calibri" w:eastAsia="Calibri" w:hAnsi="Calibri"/>
      <w:sz w:val="22"/>
      <w:szCs w:val="22"/>
      <w:lang w:eastAsia="en-US"/>
    </w:rPr>
  </w:style>
  <w:style w:type="paragraph" w:styleId="af8">
    <w:name w:val="Balloon Text"/>
    <w:basedOn w:val="a"/>
    <w:link w:val="af9"/>
    <w:semiHidden/>
    <w:unhideWhenUsed/>
    <w:rsid w:val="00B571EE"/>
    <w:rPr>
      <w:rFonts w:ascii="Segoe UI" w:hAnsi="Segoe UI" w:cs="Segoe UI"/>
      <w:sz w:val="18"/>
      <w:szCs w:val="18"/>
    </w:rPr>
  </w:style>
  <w:style w:type="character" w:customStyle="1" w:styleId="af9">
    <w:name w:val="Текст выноски Знак"/>
    <w:basedOn w:val="a0"/>
    <w:link w:val="af8"/>
    <w:semiHidden/>
    <w:rsid w:val="00B571EE"/>
    <w:rPr>
      <w:rFonts w:ascii="Segoe UI" w:hAnsi="Segoe UI" w:cs="Segoe UI"/>
      <w:sz w:val="18"/>
      <w:szCs w:val="18"/>
    </w:rPr>
  </w:style>
  <w:style w:type="paragraph" w:customStyle="1" w:styleId="m-4066296469252511080msonormalbullet1gif">
    <w:name w:val="m_-4066296469252511080msonormalbullet1.gif"/>
    <w:basedOn w:val="a"/>
    <w:rsid w:val="00B571EE"/>
    <w:pPr>
      <w:overflowPunct/>
      <w:autoSpaceDE/>
      <w:autoSpaceDN/>
      <w:adjustRightInd/>
      <w:spacing w:before="100" w:beforeAutospacing="1" w:after="100" w:afterAutospacing="1"/>
    </w:pPr>
    <w:rPr>
      <w:sz w:val="24"/>
      <w:szCs w:val="24"/>
    </w:rPr>
  </w:style>
  <w:style w:type="character" w:customStyle="1" w:styleId="10">
    <w:name w:val="Заголовок 1 Знак"/>
    <w:basedOn w:val="a0"/>
    <w:link w:val="1"/>
    <w:rsid w:val="00E170F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51606">
      <w:bodyDiv w:val="1"/>
      <w:marLeft w:val="0"/>
      <w:marRight w:val="0"/>
      <w:marTop w:val="0"/>
      <w:marBottom w:val="0"/>
      <w:divBdr>
        <w:top w:val="none" w:sz="0" w:space="0" w:color="auto"/>
        <w:left w:val="none" w:sz="0" w:space="0" w:color="auto"/>
        <w:bottom w:val="none" w:sz="0" w:space="0" w:color="auto"/>
        <w:right w:val="none" w:sz="0" w:space="0" w:color="auto"/>
      </w:divBdr>
    </w:div>
    <w:div w:id="511578448">
      <w:bodyDiv w:val="1"/>
      <w:marLeft w:val="0"/>
      <w:marRight w:val="0"/>
      <w:marTop w:val="0"/>
      <w:marBottom w:val="0"/>
      <w:divBdr>
        <w:top w:val="none" w:sz="0" w:space="0" w:color="auto"/>
        <w:left w:val="none" w:sz="0" w:space="0" w:color="auto"/>
        <w:bottom w:val="none" w:sz="0" w:space="0" w:color="auto"/>
        <w:right w:val="none" w:sz="0" w:space="0" w:color="auto"/>
      </w:divBdr>
      <w:divsChild>
        <w:div w:id="855386993">
          <w:marLeft w:val="0"/>
          <w:marRight w:val="0"/>
          <w:marTop w:val="0"/>
          <w:marBottom w:val="0"/>
          <w:divBdr>
            <w:top w:val="none" w:sz="0" w:space="0" w:color="auto"/>
            <w:left w:val="none" w:sz="0" w:space="0" w:color="auto"/>
            <w:bottom w:val="none" w:sz="0" w:space="0" w:color="auto"/>
            <w:right w:val="none" w:sz="0" w:space="0" w:color="auto"/>
          </w:divBdr>
        </w:div>
      </w:divsChild>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059590365">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421</Words>
  <Characters>2402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Ергалиев Алмаз Алмазович</cp:lastModifiedBy>
  <cp:revision>7</cp:revision>
  <dcterms:created xsi:type="dcterms:W3CDTF">2025-09-02T16:07:00Z</dcterms:created>
  <dcterms:modified xsi:type="dcterms:W3CDTF">2025-10-02T10:27:00Z</dcterms:modified>
</cp:coreProperties>
</file>